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E481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 xml:space="preserve">Приложение № 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>3</w:t>
      </w:r>
    </w:p>
    <w:p w14:paraId="100EBDB7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 xml:space="preserve">к приказу от 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>9.03.2026г</w:t>
      </w: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 xml:space="preserve"> № 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>9</w:t>
      </w:r>
    </w:p>
    <w:p w14:paraId="330BEB9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</w:pPr>
    </w:p>
    <w:p w14:paraId="47EA74F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>Утверждаю</w:t>
      </w:r>
    </w:p>
    <w:p w14:paraId="4D23879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>И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>.о.заведующего МКДОУ «ЯСЕНОВСКОЙ ДЕТСКИЙ САД»</w:t>
      </w: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>_________________/</w:t>
      </w: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>Хромова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 xml:space="preserve"> Е.А./</w:t>
      </w:r>
    </w:p>
    <w:p w14:paraId="5021634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PT Astra Serif" w:hAnsi="PT Astra Serif" w:eastAsia="Calibri" w:cs="Times New Roman"/>
          <w:bCs/>
          <w:color w:val="000000"/>
          <w:sz w:val="20"/>
          <w:szCs w:val="20"/>
        </w:rPr>
      </w:pPr>
      <w:r>
        <w:rPr>
          <w:rFonts w:ascii="PT Astra Serif" w:hAnsi="PT Astra Serif" w:eastAsia="Calibri" w:cs="Times New Roman"/>
          <w:bCs/>
          <w:color w:val="000000"/>
          <w:sz w:val="20"/>
          <w:szCs w:val="20"/>
        </w:rPr>
        <w:t>подпись</w:t>
      </w:r>
    </w:p>
    <w:p w14:paraId="3666E64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>«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 xml:space="preserve"> 9</w:t>
      </w: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>»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 xml:space="preserve"> 03.</w:t>
      </w: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>20</w:t>
      </w:r>
      <w:r>
        <w:rPr>
          <w:rFonts w:hint="default" w:ascii="PT Astra Serif" w:hAnsi="PT Astra Serif" w:eastAsia="Calibri" w:cs="Times New Roman"/>
          <w:b/>
          <w:bCs/>
          <w:color w:val="000000"/>
          <w:sz w:val="28"/>
          <w:szCs w:val="28"/>
          <w:lang w:val="ru-RU"/>
        </w:rPr>
        <w:t xml:space="preserve">26 </w:t>
      </w: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>г.</w:t>
      </w:r>
    </w:p>
    <w:p w14:paraId="42C43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6C77B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4B08E0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</w:pPr>
    </w:p>
    <w:p w14:paraId="1DC0EB3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>П О Л О Ж Е Н И Е</w:t>
      </w:r>
    </w:p>
    <w:p w14:paraId="6223666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eastAsia="Calibri" w:cs="Times New Roman"/>
          <w:color w:val="000000"/>
          <w:sz w:val="28"/>
          <w:szCs w:val="28"/>
        </w:rPr>
      </w:pPr>
      <w:r>
        <w:rPr>
          <w:rFonts w:ascii="PT Astra Serif" w:hAnsi="PT Astra Serif" w:eastAsia="Calibri" w:cs="Times New Roman"/>
          <w:b/>
          <w:bCs/>
          <w:color w:val="000000"/>
          <w:sz w:val="28"/>
          <w:szCs w:val="28"/>
        </w:rPr>
        <w:t xml:space="preserve">о порядке сообщения работниками _____________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(выкупа) и зачисления средств, вырученных от его реализации </w:t>
      </w:r>
    </w:p>
    <w:p w14:paraId="5A52F76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eastAsia="Calibri" w:cs="Times New Roman"/>
          <w:color w:val="000000"/>
          <w:sz w:val="26"/>
          <w:szCs w:val="26"/>
        </w:rPr>
      </w:pPr>
    </w:p>
    <w:p w14:paraId="26C1F9AA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1. Настоящее Положение определяет </w:t>
      </w:r>
      <w:r>
        <w:fldChar w:fldCharType="begin"/>
      </w:r>
      <w:r>
        <w:instrText xml:space="preserve"> HYPERLINK "https://login.consultant.ru/link/?req=doc&amp;base=LAW&amp;n=377025&amp;dst=102904&amp;field=134&amp;date=02.08.2022"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порядок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сообщения работниками МКДОУ</w:t>
      </w:r>
      <w:r>
        <w:rPr>
          <w:rFonts w:hint="default" w:ascii="PT Astra Serif" w:hAnsi="PT Astra Serif" w:eastAsia="Times New Roman" w:cs="Times New Roman"/>
          <w:sz w:val="28"/>
          <w:szCs w:val="28"/>
          <w:lang w:val="en-US" w:eastAsia="ru-RU"/>
        </w:rPr>
        <w:t xml:space="preserve"> «ЯСЕНОВСКОЙ ДЕТСКИЙ САД»</w:t>
      </w:r>
      <w:bookmarkStart w:id="7" w:name="_GoBack"/>
      <w:bookmarkEnd w:id="7"/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(далее – Организация)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 </w:t>
      </w:r>
    </w:p>
    <w:p w14:paraId="5328C86B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2. Для целей настоящего Положения используются следующие понятия: </w:t>
      </w:r>
    </w:p>
    <w:p w14:paraId="079D06AD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  <w:t>подарок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  <w:t>полученный в связи с протокольными мероприятиями, служебными командировками и другими официальными мероприятиями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- подарок, полученный работником Организации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 </w:t>
      </w:r>
    </w:p>
    <w:p w14:paraId="3ECC4C59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- получение работником Организации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трудовой деятельности указанных лиц. </w:t>
      </w:r>
    </w:p>
    <w:p w14:paraId="6C160B8F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3. Работники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 </w:t>
      </w:r>
    </w:p>
    <w:p w14:paraId="089591AA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4. Работники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 </w:t>
      </w:r>
    </w:p>
    <w:p w14:paraId="36F84CB0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bookmarkStart w:id="0" w:name="p20"/>
      <w:bookmarkEnd w:id="0"/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составленное согласно </w:t>
      </w:r>
      <w:r>
        <w:fldChar w:fldCharType="begin"/>
      </w:r>
      <w:r>
        <w:instrText xml:space="preserve"> HYPERLINK \l "p48"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приложению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, представляется не позднее 3 рабочих дней со дня получения подарка в уполномоченное подразделение Организации.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14:paraId="3B8EB30B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bookmarkStart w:id="1" w:name="p22"/>
      <w:bookmarkEnd w:id="1"/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</w:t>
      </w:r>
    </w:p>
    <w:p w14:paraId="77CE086C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</w:t>
      </w:r>
      <w:r>
        <w:fldChar w:fldCharType="begin"/>
      </w:r>
      <w:r>
        <w:instrText xml:space="preserve"> HYPERLINK \l "p20"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абзацах первом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и </w:t>
      </w:r>
      <w:r>
        <w:fldChar w:fldCharType="begin"/>
      </w:r>
      <w:r>
        <w:instrText xml:space="preserve"> HYPERLINK \l "p22"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втором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настоящего пункта, по причине, не зависящей от работника, оно представляется не позднее следующего дня после ее устранения. </w:t>
      </w:r>
    </w:p>
    <w:p w14:paraId="2A462D1E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Организации, образованную в соответствии с законодательством о бухгалтерском учете (далее - Комиссия). </w:t>
      </w:r>
    </w:p>
    <w:p w14:paraId="0BDB60CD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bookmarkStart w:id="2" w:name="p26"/>
      <w:bookmarkEnd w:id="2"/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7. Подарок, стоимость которого подтверждается документами и превышает 3 тыс. рублей либо стоимость которого получившим его работнику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 </w:t>
      </w:r>
    </w:p>
    <w:p w14:paraId="76FE549B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 </w:t>
      </w:r>
    </w:p>
    <w:p w14:paraId="4F8B050F">
      <w:pPr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 </w:t>
      </w:r>
    </w:p>
    <w:p w14:paraId="2175DEC4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10. Уполномоченное структурное подразделение обеспечивает включение в установленном порядке принятие к бухгалтерскому учету подарка, стоимость которого превышает 3 тыс. рублей.</w:t>
      </w:r>
    </w:p>
    <w:p w14:paraId="4E8E5470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bookmarkStart w:id="3" w:name="p33"/>
      <w:bookmarkEnd w:id="3"/>
      <w:r>
        <w:rPr>
          <w:rFonts w:ascii="PT Astra Serif" w:hAnsi="PT Astra Serif" w:eastAsia="Times New Roman" w:cs="Times New Roman"/>
          <w:color w:val="000000"/>
          <w:sz w:val="28"/>
          <w:szCs w:val="28"/>
          <w:lang w:eastAsia="ru-RU"/>
        </w:rPr>
        <w:t>11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 Работник, сдавший подарок, может его выкупить, направив на имя работодателя соответствующее заявление не позднее двух месяцев со дня сдачи подарка. </w:t>
      </w:r>
    </w:p>
    <w:p w14:paraId="1F311ABD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bookmarkStart w:id="4" w:name="p34"/>
      <w:bookmarkEnd w:id="4"/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12. Уполномоченное структурное подразделение в течение 3 месяцев со дня поступления заявления, указанного в </w:t>
      </w:r>
      <w:r>
        <w:fldChar w:fldCharType="begin"/>
      </w:r>
      <w:r>
        <w:instrText xml:space="preserve"> HYPERLINK \l "p33"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пункте 11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</w:p>
    <w:p w14:paraId="037A9F2D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13. Подарок, в отношении которого не поступило заявление, указанное в </w:t>
      </w:r>
      <w:r>
        <w:fldChar w:fldCharType="begin"/>
      </w:r>
      <w:r>
        <w:instrText xml:space="preserve"> HYPERLINK \l "p33"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пункте 11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настоящего Положения, может использоваться Организацией с учетом заключения Комиссии о целесообразности использования подарка для обеспечения его деятельности. </w:t>
      </w:r>
    </w:p>
    <w:p w14:paraId="29B20CF8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bookmarkStart w:id="5" w:name="p39"/>
      <w:bookmarkEnd w:id="5"/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14. В случае нецелесообразности использования подарка руководителем Организации принимается решение о реализации подарка и проведении оценки его стоимости для реализации (выкупа), посредством проведения торгов в порядке, предусмотренном законодательством Российской Федерации. </w:t>
      </w:r>
    </w:p>
    <w:p w14:paraId="4A26E6FC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15. Оценка стоимости подарка для реализации (выкупа), предусмотренная </w:t>
      </w:r>
      <w:r>
        <w:fldChar w:fldCharType="begin"/>
      </w:r>
      <w:r>
        <w:instrText xml:space="preserve"> HYPERLINK \l "p34"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пунктами 12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и </w:t>
      </w:r>
      <w:r>
        <w:fldChar w:fldCharType="begin"/>
      </w:r>
      <w:r>
        <w:instrText xml:space="preserve"> HYPERLINK \l "p39" </w:instrText>
      </w:r>
      <w:r>
        <w:fldChar w:fldCharType="separate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>14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14:paraId="1DA5D578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16. В случае если подарок не выкуплен или не реализован, руководителем Организации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14:paraId="459A97A9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 </w:t>
      </w:r>
    </w:p>
    <w:p w14:paraId="6B412496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 w14:paraId="52818D07">
      <w:pPr>
        <w:spacing w:after="0" w:line="240" w:lineRule="auto"/>
        <w:jc w:val="right"/>
        <w:rPr>
          <w:rFonts w:ascii="PT Astra Serif" w:hAnsi="PT Astra Serif" w:eastAsia="Times New Roman" w:cs="Times New Roman"/>
          <w:lang w:eastAsia="ru-RU"/>
        </w:rPr>
      </w:pPr>
      <w:r>
        <w:rPr>
          <w:rFonts w:ascii="PT Astra Serif" w:hAnsi="PT Astra Serif" w:eastAsia="Times New Roman" w:cs="Times New Roman"/>
          <w:lang w:eastAsia="ru-RU"/>
        </w:rPr>
        <w:t xml:space="preserve">Приложение к Положению о </w:t>
      </w:r>
    </w:p>
    <w:p w14:paraId="7D3D6397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eastAsia="Calibri" w:cs="Times New Roman"/>
          <w:bCs/>
          <w:color w:val="000000"/>
        </w:rPr>
      </w:pPr>
      <w:r>
        <w:rPr>
          <w:rFonts w:ascii="PT Astra Serif" w:hAnsi="PT Astra Serif" w:eastAsia="Calibri" w:cs="Times New Roman"/>
          <w:bCs/>
          <w:color w:val="000000"/>
        </w:rPr>
        <w:t xml:space="preserve">о порядке сообщения работниками _____________ </w:t>
      </w:r>
    </w:p>
    <w:p w14:paraId="3D96436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eastAsia="Calibri" w:cs="Times New Roman"/>
          <w:bCs/>
          <w:color w:val="000000"/>
        </w:rPr>
      </w:pPr>
      <w:r>
        <w:rPr>
          <w:rFonts w:ascii="PT Astra Serif" w:hAnsi="PT Astra Serif" w:eastAsia="Calibri" w:cs="Times New Roman"/>
          <w:bCs/>
          <w:color w:val="000000"/>
        </w:rPr>
        <w:t xml:space="preserve">о получении подарка в связи с протокольными мероприятиями, </w:t>
      </w:r>
    </w:p>
    <w:p w14:paraId="4153CFDC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eastAsia="Calibri" w:cs="Times New Roman"/>
          <w:bCs/>
          <w:color w:val="000000"/>
        </w:rPr>
      </w:pPr>
      <w:r>
        <w:rPr>
          <w:rFonts w:ascii="PT Astra Serif" w:hAnsi="PT Astra Serif" w:eastAsia="Calibri" w:cs="Times New Roman"/>
          <w:bCs/>
          <w:color w:val="000000"/>
        </w:rPr>
        <w:t xml:space="preserve">служебными командировками и другими </w:t>
      </w:r>
    </w:p>
    <w:p w14:paraId="5658BA61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eastAsia="Calibri" w:cs="Times New Roman"/>
          <w:bCs/>
          <w:color w:val="000000"/>
        </w:rPr>
      </w:pPr>
      <w:r>
        <w:rPr>
          <w:rFonts w:ascii="PT Astra Serif" w:hAnsi="PT Astra Serif" w:eastAsia="Calibri" w:cs="Times New Roman"/>
          <w:bCs/>
          <w:color w:val="000000"/>
        </w:rPr>
        <w:t xml:space="preserve">официальными мероприятиями, участие в которых </w:t>
      </w:r>
    </w:p>
    <w:p w14:paraId="1C380B4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eastAsia="Calibri" w:cs="Times New Roman"/>
          <w:bCs/>
          <w:color w:val="000000"/>
        </w:rPr>
      </w:pPr>
      <w:r>
        <w:rPr>
          <w:rFonts w:ascii="PT Astra Serif" w:hAnsi="PT Astra Serif" w:eastAsia="Calibri" w:cs="Times New Roman"/>
          <w:bCs/>
          <w:color w:val="000000"/>
        </w:rPr>
        <w:t xml:space="preserve">связано с исполнением ими должностных обязанностей, </w:t>
      </w:r>
    </w:p>
    <w:p w14:paraId="2E2EC63F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eastAsia="Calibri" w:cs="Times New Roman"/>
          <w:bCs/>
          <w:color w:val="000000"/>
        </w:rPr>
      </w:pPr>
      <w:r>
        <w:rPr>
          <w:rFonts w:ascii="PT Astra Serif" w:hAnsi="PT Astra Serif" w:eastAsia="Calibri" w:cs="Times New Roman"/>
          <w:bCs/>
          <w:color w:val="000000"/>
        </w:rPr>
        <w:t xml:space="preserve">сдачи и оценки подарка, реализации (выкупа) и </w:t>
      </w:r>
    </w:p>
    <w:p w14:paraId="4016426B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eastAsia="Calibri" w:cs="Times New Roman"/>
          <w:color w:val="000000"/>
        </w:rPr>
      </w:pPr>
      <w:r>
        <w:rPr>
          <w:rFonts w:ascii="PT Astra Serif" w:hAnsi="PT Astra Serif" w:eastAsia="Calibri" w:cs="Times New Roman"/>
          <w:bCs/>
          <w:color w:val="000000"/>
        </w:rPr>
        <w:t xml:space="preserve">зачисления средств, вырученных от его реализации </w:t>
      </w:r>
    </w:p>
    <w:p w14:paraId="7B87F34B">
      <w:pPr>
        <w:spacing w:after="0" w:line="240" w:lineRule="auto"/>
        <w:jc w:val="right"/>
        <w:rPr>
          <w:rFonts w:ascii="PT Astra Serif" w:hAnsi="PT Astra Serif" w:eastAsia="Times New Roman" w:cs="Times New Roman"/>
          <w:sz w:val="24"/>
          <w:szCs w:val="24"/>
          <w:lang w:eastAsia="ru-RU"/>
        </w:rPr>
      </w:pPr>
    </w:p>
    <w:p w14:paraId="6F19A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 w:eastAsia="Times New Roman" w:cs="Courier New"/>
          <w:b/>
          <w:sz w:val="28"/>
          <w:szCs w:val="28"/>
          <w:lang w:eastAsia="ru-RU"/>
        </w:rPr>
      </w:pPr>
      <w:r>
        <w:rPr>
          <w:rFonts w:ascii="PT Astra Serif" w:hAnsi="PT Astra Serif" w:eastAsia="Times New Roman" w:cs="Courier New"/>
          <w:b/>
          <w:sz w:val="28"/>
          <w:szCs w:val="28"/>
          <w:lang w:eastAsia="ru-RU"/>
        </w:rPr>
        <w:t>Уведомление о получении подарка</w:t>
      </w:r>
    </w:p>
    <w:p w14:paraId="5E81D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 </w:t>
      </w:r>
    </w:p>
    <w:p w14:paraId="1EC9C6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_________________________________________________</w:t>
      </w:r>
    </w:p>
    <w:p w14:paraId="52786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         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(наименование уполномоченного</w:t>
      </w:r>
    </w:p>
    <w:p w14:paraId="54FD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_________________________________________________</w:t>
      </w:r>
    </w:p>
    <w:p w14:paraId="3F457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          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структурного подразделения Организации </w:t>
      </w:r>
    </w:p>
    <w:p w14:paraId="52189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_________________________________________________</w:t>
      </w:r>
    </w:p>
    <w:p w14:paraId="6C02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от ______________________________________________</w:t>
      </w:r>
    </w:p>
    <w:p w14:paraId="116E0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_________________________________________________</w:t>
      </w:r>
    </w:p>
    <w:p w14:paraId="78A2A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        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(ф.и.о., занимаемая должность)</w:t>
      </w:r>
    </w:p>
    <w:p w14:paraId="5361C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 </w:t>
      </w:r>
    </w:p>
    <w:p w14:paraId="1DBD5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PT Astra Serif" w:hAnsi="PT Astra Serif" w:eastAsia="Times New Roman" w:cs="Courier New"/>
          <w:sz w:val="24"/>
          <w:szCs w:val="24"/>
          <w:lang w:eastAsia="ru-RU"/>
        </w:rPr>
      </w:pPr>
    </w:p>
    <w:p w14:paraId="19FD1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Извещаю о получении «_____» __________________ 202___ подарка(ов) на </w:t>
      </w:r>
    </w:p>
    <w:p w14:paraId="49E5F5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____________________________________________________________________________________</w:t>
      </w:r>
    </w:p>
    <w:p w14:paraId="42994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(наименование протокольного мероприятия, служебной</w:t>
      </w:r>
    </w:p>
    <w:p w14:paraId="71D3D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_____________________________________________________________________________________</w:t>
      </w:r>
    </w:p>
    <w:p w14:paraId="18FB8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командировки, другого официального мероприятия, место</w:t>
      </w:r>
    </w:p>
    <w:p w14:paraId="0C77C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_____________________________________________________________________________________</w:t>
      </w:r>
    </w:p>
    <w:p w14:paraId="49112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и дата проведения)</w:t>
      </w:r>
    </w:p>
    <w:p w14:paraId="5512F674">
      <w:pPr>
        <w:spacing w:after="0" w:line="240" w:lineRule="auto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ascii="PT Astra Serif" w:hAnsi="PT Astra Serif" w:eastAsia="Times New Roman" w:cs="Times New Roman"/>
          <w:sz w:val="24"/>
          <w:szCs w:val="24"/>
          <w:lang w:eastAsia="ru-RU"/>
        </w:rPr>
        <w:t xml:space="preserve">  </w:t>
      </w:r>
    </w:p>
    <w:tbl>
      <w:tblPr>
        <w:tblStyle w:val="3"/>
        <w:tblW w:w="9640" w:type="dxa"/>
        <w:tblInd w:w="2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9"/>
        <w:gridCol w:w="3459"/>
        <w:gridCol w:w="1950"/>
        <w:gridCol w:w="2142"/>
      </w:tblGrid>
      <w:tr w14:paraId="618D6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9D6415">
            <w:pPr>
              <w:spacing w:after="100" w:line="240" w:lineRule="auto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0A8F8A">
            <w:pPr>
              <w:spacing w:after="100" w:line="240" w:lineRule="auto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Характеристика подарка, его описание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F2298B">
            <w:pPr>
              <w:spacing w:after="100" w:line="240" w:lineRule="auto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8A24E41">
            <w:pPr>
              <w:spacing w:after="100" w:line="240" w:lineRule="auto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Стоимость в рублях </w:t>
            </w:r>
            <w:r>
              <w:fldChar w:fldCharType="begin"/>
            </w:r>
            <w:r>
              <w:instrText xml:space="preserve"> HYPERLINK \l "p116" </w:instrText>
            </w:r>
            <w:r>
              <w:fldChar w:fldCharType="separate"/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  <w:lang w:eastAsia="ru-RU"/>
              </w:rPr>
              <w:t>&lt;*&gt;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  <w:lang w:eastAsia="ru-RU"/>
              </w:rPr>
              <w:fldChar w:fldCharType="end"/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30E4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8" w:space="0"/>
            </w:tcBorders>
          </w:tcPr>
          <w:p w14:paraId="684DD2B9">
            <w:pPr>
              <w:spacing w:after="0" w:line="240" w:lineRule="auto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14:paraId="42E7646F">
            <w:pPr>
              <w:spacing w:after="0" w:line="240" w:lineRule="auto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2. </w:t>
            </w:r>
          </w:p>
          <w:p w14:paraId="543BA6A2">
            <w:pPr>
              <w:spacing w:after="0" w:line="240" w:lineRule="auto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3. </w:t>
            </w:r>
          </w:p>
          <w:p w14:paraId="0F44AFDF">
            <w:pPr>
              <w:spacing w:after="100" w:line="240" w:lineRule="auto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0" w:type="auto"/>
            <w:tcBorders>
              <w:top w:val="single" w:color="000000" w:sz="8" w:space="0"/>
            </w:tcBorders>
          </w:tcPr>
          <w:p w14:paraId="2E51AD0C">
            <w:pPr>
              <w:spacing w:after="100" w:line="240" w:lineRule="auto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8" w:space="0"/>
            </w:tcBorders>
          </w:tcPr>
          <w:p w14:paraId="5AFF24E9">
            <w:pPr>
              <w:spacing w:after="100" w:line="240" w:lineRule="auto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color="000000" w:sz="8" w:space="0"/>
            </w:tcBorders>
          </w:tcPr>
          <w:p w14:paraId="4D2BECE7">
            <w:pPr>
              <w:spacing w:after="100" w:line="240" w:lineRule="auto"/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5874843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</w:p>
    <w:p w14:paraId="40E6D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Приложение: ______________________________________________ на _____ листах.*</w:t>
      </w:r>
    </w:p>
    <w:p w14:paraId="75976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                                      (наименование документа (ов))</w:t>
      </w:r>
    </w:p>
    <w:p w14:paraId="440F5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 </w:t>
      </w:r>
    </w:p>
    <w:p w14:paraId="687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Лицо, представившее уведомление         </w:t>
      </w:r>
    </w:p>
    <w:p w14:paraId="1D121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_________  _________________________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"__" ____ 20__ г.</w:t>
      </w:r>
    </w:p>
    <w:p w14:paraId="2E11A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0"/>
          <w:szCs w:val="20"/>
          <w:lang w:eastAsia="ru-RU"/>
        </w:rPr>
      </w:pPr>
      <w:r>
        <w:rPr>
          <w:rFonts w:ascii="PT Astra Serif" w:hAnsi="PT Astra Serif" w:eastAsia="Times New Roman" w:cs="Courier New"/>
          <w:sz w:val="20"/>
          <w:szCs w:val="20"/>
          <w:lang w:eastAsia="ru-RU"/>
        </w:rPr>
        <w:t xml:space="preserve">     (подпись)    (расшифровка подписи)</w:t>
      </w:r>
    </w:p>
    <w:p w14:paraId="05C4D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 </w:t>
      </w:r>
    </w:p>
    <w:p w14:paraId="6B133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Лицо, принявшее уведомление         </w:t>
      </w:r>
    </w:p>
    <w:p w14:paraId="6B15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 xml:space="preserve">_________  _________________________  </w:t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ab/>
      </w: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"__" ____ 20__ г.</w:t>
      </w:r>
    </w:p>
    <w:p w14:paraId="5B2CA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0"/>
          <w:szCs w:val="20"/>
          <w:lang w:eastAsia="ru-RU"/>
        </w:rPr>
      </w:pPr>
      <w:r>
        <w:rPr>
          <w:rFonts w:ascii="PT Astra Serif" w:hAnsi="PT Astra Serif" w:eastAsia="Times New Roman" w:cs="Courier New"/>
          <w:sz w:val="20"/>
          <w:szCs w:val="20"/>
          <w:lang w:eastAsia="ru-RU"/>
        </w:rPr>
        <w:t xml:space="preserve">   (подпись)      (расшифровка подписи)</w:t>
      </w:r>
    </w:p>
    <w:p w14:paraId="102A0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0"/>
          <w:szCs w:val="20"/>
          <w:lang w:eastAsia="ru-RU"/>
        </w:rPr>
      </w:pPr>
      <w:r>
        <w:rPr>
          <w:rFonts w:ascii="PT Astra Serif" w:hAnsi="PT Astra Serif" w:eastAsia="Times New Roman" w:cs="Courier New"/>
          <w:sz w:val="20"/>
          <w:szCs w:val="20"/>
          <w:lang w:eastAsia="ru-RU"/>
        </w:rPr>
        <w:t> </w:t>
      </w:r>
    </w:p>
    <w:p w14:paraId="02655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Регистрационный номер в журнале регистрации уведомлений ___________________</w:t>
      </w:r>
    </w:p>
    <w:p w14:paraId="5F30F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 </w:t>
      </w:r>
    </w:p>
    <w:p w14:paraId="64F13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 w:eastAsia="Times New Roman" w:cs="Courier New"/>
          <w:sz w:val="24"/>
          <w:szCs w:val="24"/>
          <w:lang w:eastAsia="ru-RU"/>
        </w:rPr>
      </w:pPr>
      <w:r>
        <w:rPr>
          <w:rFonts w:ascii="PT Astra Serif" w:hAnsi="PT Astra Serif" w:eastAsia="Times New Roman" w:cs="Courier New"/>
          <w:sz w:val="24"/>
          <w:szCs w:val="24"/>
          <w:lang w:eastAsia="ru-RU"/>
        </w:rPr>
        <w:t>"__" _________ 20__ г.</w:t>
      </w:r>
    </w:p>
    <w:p w14:paraId="5AFB8988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r>
        <w:rPr>
          <w:rFonts w:ascii="PT Astra Serif" w:hAnsi="PT Astra Serif" w:eastAsia="Times New Roman" w:cs="Times New Roman"/>
          <w:sz w:val="24"/>
          <w:szCs w:val="24"/>
          <w:lang w:eastAsia="ru-RU"/>
        </w:rPr>
        <w:t xml:space="preserve">-------------------------------- </w:t>
      </w:r>
    </w:p>
    <w:p w14:paraId="0CCE69AF">
      <w:pPr>
        <w:spacing w:after="0" w:line="240" w:lineRule="auto"/>
        <w:ind w:firstLine="540"/>
        <w:jc w:val="both"/>
        <w:rPr>
          <w:rFonts w:ascii="PT Astra Serif" w:hAnsi="PT Astra Serif" w:eastAsia="Times New Roman" w:cs="Times New Roman"/>
          <w:sz w:val="24"/>
          <w:szCs w:val="24"/>
          <w:lang w:eastAsia="ru-RU"/>
        </w:rPr>
      </w:pPr>
      <w:bookmarkStart w:id="6" w:name="p116"/>
      <w:bookmarkEnd w:id="6"/>
      <w:r>
        <w:rPr>
          <w:rFonts w:ascii="PT Astra Serif" w:hAnsi="PT Astra Serif" w:eastAsia="Times New Roman" w:cs="Times New Roman"/>
          <w:sz w:val="24"/>
          <w:szCs w:val="24"/>
          <w:lang w:eastAsia="ru-RU"/>
        </w:rPr>
        <w:t xml:space="preserve">&lt;*&gt; Заполняется при наличии документов, подтверждающих стоимость подарка.   </w:t>
      </w:r>
    </w:p>
    <w:sectPr>
      <w:footerReference r:id="rId5" w:type="default"/>
      <w:pgSz w:w="11906" w:h="16838"/>
      <w:pgMar w:top="1134" w:right="566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0538416"/>
      <w:docPartObj>
        <w:docPartGallery w:val="autotext"/>
      </w:docPartObj>
    </w:sdtPr>
    <w:sdtContent>
      <w:p w14:paraId="6FA3617F"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D136E40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22"/>
    <w:rsid w:val="00000C9C"/>
    <w:rsid w:val="000D615F"/>
    <w:rsid w:val="00196844"/>
    <w:rsid w:val="001C1E71"/>
    <w:rsid w:val="001F4461"/>
    <w:rsid w:val="00216F42"/>
    <w:rsid w:val="00227A2C"/>
    <w:rsid w:val="0027408B"/>
    <w:rsid w:val="002A085F"/>
    <w:rsid w:val="002A5BAD"/>
    <w:rsid w:val="002B43C9"/>
    <w:rsid w:val="002C064B"/>
    <w:rsid w:val="002D59D1"/>
    <w:rsid w:val="00301E75"/>
    <w:rsid w:val="0034005F"/>
    <w:rsid w:val="0035758A"/>
    <w:rsid w:val="00372A1E"/>
    <w:rsid w:val="00441F7B"/>
    <w:rsid w:val="0045174C"/>
    <w:rsid w:val="00452A79"/>
    <w:rsid w:val="004704A4"/>
    <w:rsid w:val="004C5D8C"/>
    <w:rsid w:val="00547379"/>
    <w:rsid w:val="005945BF"/>
    <w:rsid w:val="005B7D3A"/>
    <w:rsid w:val="005E0410"/>
    <w:rsid w:val="00621406"/>
    <w:rsid w:val="006752A5"/>
    <w:rsid w:val="006C67C9"/>
    <w:rsid w:val="006E6E23"/>
    <w:rsid w:val="007673EE"/>
    <w:rsid w:val="007822A1"/>
    <w:rsid w:val="007D2FB1"/>
    <w:rsid w:val="007E2173"/>
    <w:rsid w:val="00811CAB"/>
    <w:rsid w:val="008131A6"/>
    <w:rsid w:val="0082590F"/>
    <w:rsid w:val="00833368"/>
    <w:rsid w:val="00842715"/>
    <w:rsid w:val="008503AB"/>
    <w:rsid w:val="00882A3B"/>
    <w:rsid w:val="008947AD"/>
    <w:rsid w:val="00897385"/>
    <w:rsid w:val="00900E2A"/>
    <w:rsid w:val="0097057A"/>
    <w:rsid w:val="009A4F60"/>
    <w:rsid w:val="00AC49BD"/>
    <w:rsid w:val="00AE1352"/>
    <w:rsid w:val="00AE1582"/>
    <w:rsid w:val="00B03B0F"/>
    <w:rsid w:val="00B23A5E"/>
    <w:rsid w:val="00B43EA8"/>
    <w:rsid w:val="00B608C4"/>
    <w:rsid w:val="00B646FB"/>
    <w:rsid w:val="00BB6AD1"/>
    <w:rsid w:val="00BD3322"/>
    <w:rsid w:val="00C663DF"/>
    <w:rsid w:val="00C91AEE"/>
    <w:rsid w:val="00C9741B"/>
    <w:rsid w:val="00CA6DB7"/>
    <w:rsid w:val="00CF1952"/>
    <w:rsid w:val="00D22F46"/>
    <w:rsid w:val="00DA5937"/>
    <w:rsid w:val="00E40B54"/>
    <w:rsid w:val="00E46AA2"/>
    <w:rsid w:val="00E52FA3"/>
    <w:rsid w:val="00E6766B"/>
    <w:rsid w:val="00EF5E4F"/>
    <w:rsid w:val="00F11B45"/>
    <w:rsid w:val="00F616C2"/>
    <w:rsid w:val="00FD619D"/>
    <w:rsid w:val="0B746D2C"/>
    <w:rsid w:val="4052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HTML Preformatted"/>
    <w:basedOn w:val="1"/>
    <w:link w:val="13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ConsPlusNormal"/>
    <w:qFormat/>
    <w:uiPriority w:val="0"/>
    <w:pPr>
      <w:widowControl w:val="0"/>
      <w:autoSpaceDE w:val="0"/>
      <w:autoSpaceDN w:val="0"/>
      <w:spacing w:after="0" w:line="240" w:lineRule="auto"/>
      <w:jc w:val="both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Стандартный HTML Знак"/>
    <w:basedOn w:val="2"/>
    <w:link w:val="8"/>
    <w:semiHidden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4">
    <w:name w:val="Верхний колонтитул Знак"/>
    <w:basedOn w:val="2"/>
    <w:link w:val="6"/>
    <w:qFormat/>
    <w:uiPriority w:val="99"/>
  </w:style>
  <w:style w:type="character" w:customStyle="1" w:styleId="15">
    <w:name w:val="Нижний колонтитул Знак"/>
    <w:basedOn w:val="2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Tularegion</Company>
  <Pages>4</Pages>
  <Words>1465</Words>
  <Characters>8352</Characters>
  <Lines>69</Lines>
  <Paragraphs>19</Paragraphs>
  <TotalTime>9</TotalTime>
  <ScaleCrop>false</ScaleCrop>
  <LinksUpToDate>false</LinksUpToDate>
  <CharactersWithSpaces>9798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2026-02-17T13:51:00Z</dcterms:created>
  <dc:creator>Демидова Кира Владимировна</dc:creator>
  <cp:lastModifiedBy>user</cp:lastModifiedBy>
  <cp:lastPrinted>2026-03-08T19:58:01Z</cp:lastPrinted>
  <dcterms:modified xsi:type="dcterms:W3CDTF">2026-03-08T19:58:47Z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74F5A6072D594083891A385A27651562_13</vt:lpwstr>
  </property>
</Properties>
</file>